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6C4B" w14:textId="77777777" w:rsidR="00342059" w:rsidRPr="00BE21F0" w:rsidRDefault="000471B9" w:rsidP="00342059">
      <w:pPr>
        <w:pStyle w:val="SemEspaamento"/>
        <w:rPr>
          <w:rFonts w:ascii="Georgia" w:hAnsi="Georgia"/>
          <w:sz w:val="24"/>
          <w:szCs w:val="24"/>
        </w:rPr>
      </w:pPr>
      <w:r w:rsidRPr="009860E4">
        <w:t xml:space="preserve"> </w:t>
      </w:r>
      <w:r w:rsidR="00342059" w:rsidRPr="00BE21F0">
        <w:rPr>
          <w:rFonts w:ascii="Georgia" w:hAnsi="Georgia"/>
          <w:sz w:val="24"/>
          <w:szCs w:val="24"/>
        </w:rPr>
        <w:t>Ao Conselho Arquidiocesano de Pastoral - CAP</w:t>
      </w:r>
    </w:p>
    <w:p w14:paraId="438C5AF4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>Ao Conselho Setorial de Pastoral - COSEPA</w:t>
      </w:r>
    </w:p>
    <w:p w14:paraId="7A8A1715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>Conselho Comunitário de Pastoral - CCP</w:t>
      </w:r>
    </w:p>
    <w:p w14:paraId="1EA475AB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>Aos membros do clero,</w:t>
      </w:r>
    </w:p>
    <w:p w14:paraId="2642F079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>Aos religiosos e outros consagrados,</w:t>
      </w:r>
    </w:p>
    <w:p w14:paraId="71101324" w14:textId="77777777" w:rsidR="00342059" w:rsidRDefault="00342059" w:rsidP="00342059">
      <w:pPr>
        <w:pStyle w:val="SemEspaamento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>A todos os fiéis leigos da Arquidiocese de Pouso Alegre</w:t>
      </w:r>
    </w:p>
    <w:p w14:paraId="10BB4D55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</w:p>
    <w:p w14:paraId="7C927617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</w:p>
    <w:p w14:paraId="19C943BF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 xml:space="preserve">Com esta reunião do Conselho Arquidiocesano de Pastoral (CAP), abrimos as atividades pastorais deste ano de 2021. Conscientes das responsabilidades que nos competem convido a não permitirmos sinais de desanimo e desleixo motivados pelo medo e cansaço provocados pela pandemia que ainda nos assola. Com esta realidade pandêmica torna-se mais necessário que as Paróquias, os Setores de Pastoral e as Pastorais se unam, tornando a circunstância numa oportunidade de “solidariedade afetiva e solicitude efetiva”, no compromisso da ação evangelizadora. </w:t>
      </w:r>
    </w:p>
    <w:p w14:paraId="5938C5BC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 xml:space="preserve">Não basta permanecer nas boas intenções. Precisamos de concretizar o sentido de caminhada conjunta solidificando a comunhão e a participação, numa fraternidade que a pandemia não só não pode destruir, mas antes pelo contrário, deve tornar mais forte e consistente. Nunca poderemos desconsiderar a importância da presença nas nossas relações. A experiência vivida nas paróquias em 2020 indica que deveremos percorrer caminhos digitais para que a comunhão não só esmoreça, mas se solidifique sempre mais. </w:t>
      </w:r>
    </w:p>
    <w:p w14:paraId="7206A4D8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>A perspectiva para este ano é de que a luta terá de continuar e os nossos programas e planos de pastoral terão de adaptar-se. Trabalhando, dedicando e rezando chegaremos a alguma normalidade que irá sempre exigir uma criatividade e adaptação das nossas realidades pastorais. Acreditemos e comecemos, desde já a discernir, em união, numa dinâmica sinodal, com as diversas pastorais, os COSEPAS e os Setores de Pastoral.</w:t>
      </w:r>
    </w:p>
    <w:p w14:paraId="03EEF3B9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Fratelli Tutti</w:t>
      </w:r>
    </w:p>
    <w:p w14:paraId="0108C06D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>No dia 3 de outubro do ano de 2020 o Papa Francisco entregou-nos a Carta Encíclica Fratelli Tutti, sobre a fraternidade e a amizade social. A Encíclica pretende responder, principalmente, a seguinte pergunta: “Quais são os grandes ideais, os caminhos concretos para aqueles que querem construir um mundo mais justo e fraterno nas suas relações quotidianas, na vida social, na política e nas instituições? A Encíclica tem como objetivo promover uma aspiração mundial à fraternidade e à amizade social. No pano de fundo, há a pandemia do Covid-19, que encontramos nas próprias palavras do Papa Francisco, “quando estava a redigir esta carta, irrompeu de forma inesperada a pandemia do Covid-19” (FT, 7). Chegou o momento de “sonharmos com uma única humanidade”, na qual somos “todos irmãos”. (FT, 8).</w:t>
      </w:r>
    </w:p>
    <w:p w14:paraId="47CABC43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>Conclamo a Comissão de Vida Plena, o Setor Juventude e as diversas pastorais sociais da Arquidiocese a realizarem estudos, fóruns, seminários para o aprofundamento desta Encíclica.</w:t>
      </w:r>
    </w:p>
    <w:p w14:paraId="47A525B1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Ano especial dedicado a São José</w:t>
      </w:r>
    </w:p>
    <w:p w14:paraId="25A3C3F4" w14:textId="77777777" w:rsidR="00342059" w:rsidRPr="00BE21F0" w:rsidRDefault="00342059" w:rsidP="00342059">
      <w:pPr>
        <w:pStyle w:val="SemEspaamento"/>
        <w:jc w:val="both"/>
        <w:rPr>
          <w:rFonts w:ascii="Georgia" w:hAnsi="Georgia"/>
          <w:sz w:val="24"/>
          <w:szCs w:val="24"/>
          <w:lang w:eastAsia="pt-BR"/>
        </w:rPr>
      </w:pPr>
      <w:r w:rsidRPr="00BE21F0">
        <w:rPr>
          <w:rFonts w:ascii="Georgia" w:hAnsi="Georgia"/>
          <w:sz w:val="24"/>
          <w:szCs w:val="24"/>
          <w:lang w:eastAsia="pt-BR"/>
        </w:rPr>
        <w:lastRenderedPageBreak/>
        <w:t>Para celebrar os 150 anos da declaração do Esposo de Maria como Padroeiro da Igreja Católica, o Papa Francisco convoca o "Ano de São José" com a Carta apostólica “</w:t>
      </w:r>
      <w:proofErr w:type="spellStart"/>
      <w:r w:rsidRPr="00BE21F0">
        <w:rPr>
          <w:rFonts w:ascii="Georgia" w:hAnsi="Georgia"/>
          <w:sz w:val="24"/>
          <w:szCs w:val="24"/>
          <w:lang w:eastAsia="pt-BR"/>
        </w:rPr>
        <w:t>Patris</w:t>
      </w:r>
      <w:proofErr w:type="spellEnd"/>
      <w:r w:rsidRPr="00BE21F0">
        <w:rPr>
          <w:rFonts w:ascii="Georgia" w:hAnsi="Georgia"/>
          <w:sz w:val="24"/>
          <w:szCs w:val="24"/>
          <w:lang w:eastAsia="pt-BR"/>
        </w:rPr>
        <w:t xml:space="preserve"> </w:t>
      </w:r>
      <w:proofErr w:type="spellStart"/>
      <w:r w:rsidRPr="00BE21F0">
        <w:rPr>
          <w:rFonts w:ascii="Georgia" w:hAnsi="Georgia"/>
          <w:sz w:val="24"/>
          <w:szCs w:val="24"/>
          <w:lang w:eastAsia="pt-BR"/>
        </w:rPr>
        <w:t>corde</w:t>
      </w:r>
      <w:proofErr w:type="spellEnd"/>
      <w:r w:rsidRPr="00BE21F0">
        <w:rPr>
          <w:rFonts w:ascii="Georgia" w:hAnsi="Georgia"/>
          <w:sz w:val="24"/>
          <w:szCs w:val="24"/>
          <w:lang w:eastAsia="pt-BR"/>
        </w:rPr>
        <w:t xml:space="preserve"> – Com coração de Pai”. Trata-se de um presente especial do Papa e um convite para que conheçamos mais o pai adotivo de Jesus. O “Ano </w:t>
      </w:r>
      <w:proofErr w:type="spellStart"/>
      <w:r w:rsidRPr="00BE21F0">
        <w:rPr>
          <w:rFonts w:ascii="Georgia" w:hAnsi="Georgia"/>
          <w:sz w:val="24"/>
          <w:szCs w:val="24"/>
          <w:lang w:eastAsia="pt-BR"/>
        </w:rPr>
        <w:t>Josefino</w:t>
      </w:r>
      <w:proofErr w:type="spellEnd"/>
      <w:r w:rsidRPr="00BE21F0">
        <w:rPr>
          <w:rFonts w:ascii="Georgia" w:hAnsi="Georgia"/>
          <w:sz w:val="24"/>
          <w:szCs w:val="24"/>
          <w:lang w:eastAsia="pt-BR"/>
        </w:rPr>
        <w:t xml:space="preserve">” começou oficialmente no dia 8 de dezembro, </w:t>
      </w:r>
      <w:r w:rsidRPr="00BE21F0">
        <w:rPr>
          <w:rFonts w:ascii="Georgia" w:hAnsi="Georgia"/>
          <w:i/>
          <w:sz w:val="24"/>
          <w:szCs w:val="24"/>
          <w:lang w:eastAsia="pt-BR"/>
        </w:rPr>
        <w:t>Solenidade da Imaculada Conceição</w:t>
      </w:r>
      <w:r w:rsidRPr="00BE21F0">
        <w:rPr>
          <w:rFonts w:ascii="Georgia" w:hAnsi="Georgia"/>
          <w:sz w:val="24"/>
          <w:szCs w:val="24"/>
          <w:lang w:eastAsia="pt-BR"/>
        </w:rPr>
        <w:t>, e se concluirá na mesma solenidade, em 2021. Convido todas as nossas paróquias, em especial as seis sob o patrocínio de São José, a celebrar</w:t>
      </w:r>
      <w:r>
        <w:rPr>
          <w:rFonts w:ascii="Georgia" w:hAnsi="Georgia"/>
          <w:sz w:val="24"/>
          <w:szCs w:val="24"/>
          <w:lang w:eastAsia="pt-BR"/>
        </w:rPr>
        <w:t>em</w:t>
      </w:r>
      <w:r w:rsidRPr="00BE21F0">
        <w:rPr>
          <w:rFonts w:ascii="Georgia" w:hAnsi="Georgia"/>
          <w:sz w:val="24"/>
          <w:szCs w:val="24"/>
          <w:lang w:eastAsia="pt-BR"/>
        </w:rPr>
        <w:t xml:space="preserve"> com intensidade, criatividade e primor este ano. </w:t>
      </w:r>
    </w:p>
    <w:p w14:paraId="16A13A84" w14:textId="77777777" w:rsidR="00342059" w:rsidRPr="00BE21F0" w:rsidRDefault="00342059" w:rsidP="00342059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/>
          <w:sz w:val="24"/>
          <w:szCs w:val="24"/>
          <w:lang w:eastAsia="pt-BR"/>
        </w:rPr>
        <w:t>A Igreja concede indulgênci</w:t>
      </w:r>
      <w:r>
        <w:rPr>
          <w:rFonts w:ascii="Georgia" w:hAnsi="Georgia"/>
          <w:sz w:val="24"/>
          <w:szCs w:val="24"/>
          <w:lang w:eastAsia="pt-BR"/>
        </w:rPr>
        <w:t>as plenárias aos fiéis neste</w:t>
      </w:r>
      <w:r w:rsidRPr="00BE21F0">
        <w:rPr>
          <w:rFonts w:ascii="Georgia" w:hAnsi="Georgia"/>
          <w:sz w:val="24"/>
          <w:szCs w:val="24"/>
          <w:lang w:eastAsia="pt-BR"/>
        </w:rPr>
        <w:t xml:space="preserve"> “Ano </w:t>
      </w:r>
      <w:proofErr w:type="spellStart"/>
      <w:r w:rsidRPr="00BE21F0">
        <w:rPr>
          <w:rFonts w:ascii="Georgia" w:hAnsi="Georgia"/>
          <w:sz w:val="24"/>
          <w:szCs w:val="24"/>
          <w:lang w:eastAsia="pt-BR"/>
        </w:rPr>
        <w:t>Josefino</w:t>
      </w:r>
      <w:proofErr w:type="spellEnd"/>
      <w:r w:rsidRPr="00BE21F0">
        <w:rPr>
          <w:rFonts w:ascii="Georgia" w:hAnsi="Georgia"/>
          <w:sz w:val="24"/>
          <w:szCs w:val="24"/>
          <w:lang w:eastAsia="pt-BR"/>
        </w:rPr>
        <w:t xml:space="preserve">”. Além das condições habituais previstas pela Igreja, os que praticarem cinco atos particulares de piedade ou obras de caridade ligadas ao modelo representado pelo pai de Jesus. </w:t>
      </w:r>
    </w:p>
    <w:p w14:paraId="424E8962" w14:textId="77777777" w:rsidR="00342059" w:rsidRPr="00BE21F0" w:rsidRDefault="00342059" w:rsidP="00342059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Condições habituais</w:t>
      </w:r>
    </w:p>
    <w:p w14:paraId="59F94D9D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Confissão Sacramental</w:t>
      </w:r>
    </w:p>
    <w:p w14:paraId="4C237825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Comunhão Eucarística</w:t>
      </w:r>
    </w:p>
    <w:p w14:paraId="07C503CE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Oração nas intenções do Santo Padre, o papa</w:t>
      </w:r>
    </w:p>
    <w:p w14:paraId="2C2F9994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  <w:t> </w:t>
      </w:r>
    </w:p>
    <w:p w14:paraId="39238EE5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Atos de piedade ou Obras de Caridade</w:t>
      </w:r>
    </w:p>
    <w:p w14:paraId="242DAFA6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Abrir-se à vontade de Deus</w:t>
      </w:r>
    </w:p>
    <w:p w14:paraId="07B83F96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Meditar ou participar de um retiro espiritual</w:t>
      </w:r>
    </w:p>
    <w:p w14:paraId="426C0D85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Fazer-se instrumento de justiça e misericórdia do Pai através da realização de obras de misericórdia corporais e espirituais, como José, o “homem justo” (</w:t>
      </w:r>
      <w:proofErr w:type="spellStart"/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Mt</w:t>
      </w:r>
      <w:proofErr w:type="spellEnd"/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1, 19).</w:t>
      </w:r>
    </w:p>
    <w:p w14:paraId="464F91B7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Recitar o Santo Terço</w:t>
      </w:r>
    </w:p>
    <w:p w14:paraId="7595F09E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BE21F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  <w:t>- Santificar o próprio trabalho confiando-o à intercessão de São José ou rezar por aqueles que são privados de uma ocupação digna. Rezar pelos que sofrem formas de perseguição através da oração das ladainhas a São José ou outras fórmulas de oração próprias dos ritos das Igrejas Orientais.</w:t>
      </w:r>
    </w:p>
    <w:p w14:paraId="143CE71F" w14:textId="77777777" w:rsidR="00342059" w:rsidRPr="00BE21F0" w:rsidRDefault="00342059" w:rsidP="0034205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F7B3E57" w14:textId="77777777" w:rsidR="00342059" w:rsidRPr="00BE21F0" w:rsidRDefault="00342059" w:rsidP="0034205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BE21F0">
        <w:rPr>
          <w:rFonts w:ascii="Georgia" w:eastAsia="Times New Roman" w:hAnsi="Georgia" w:cs="Times New Roman"/>
          <w:b/>
          <w:sz w:val="24"/>
          <w:szCs w:val="24"/>
          <w:lang w:eastAsia="pt-BR"/>
        </w:rPr>
        <w:t>Cinco anos da “</w:t>
      </w:r>
      <w:proofErr w:type="spellStart"/>
      <w:r w:rsidRPr="00BE21F0">
        <w:rPr>
          <w:rFonts w:ascii="Georgia" w:eastAsia="Times New Roman" w:hAnsi="Georgia" w:cs="Times New Roman"/>
          <w:b/>
          <w:sz w:val="24"/>
          <w:szCs w:val="24"/>
          <w:lang w:eastAsia="pt-BR"/>
        </w:rPr>
        <w:t>Amoris</w:t>
      </w:r>
      <w:proofErr w:type="spellEnd"/>
      <w:r w:rsidRPr="00BE21F0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 </w:t>
      </w:r>
      <w:proofErr w:type="spellStart"/>
      <w:r w:rsidRPr="00BE21F0">
        <w:rPr>
          <w:rFonts w:ascii="Georgia" w:eastAsia="Times New Roman" w:hAnsi="Georgia" w:cs="Times New Roman"/>
          <w:b/>
          <w:sz w:val="24"/>
          <w:szCs w:val="24"/>
          <w:lang w:eastAsia="pt-BR"/>
        </w:rPr>
        <w:t>Laetitia</w:t>
      </w:r>
      <w:proofErr w:type="spellEnd"/>
      <w:r w:rsidRPr="00BE21F0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” </w:t>
      </w:r>
    </w:p>
    <w:p w14:paraId="361384A5" w14:textId="77777777" w:rsidR="00342059" w:rsidRPr="00BE21F0" w:rsidRDefault="00342059" w:rsidP="00342059">
      <w:pPr>
        <w:pStyle w:val="PargrafodaLista"/>
        <w:shd w:val="clear" w:color="auto" w:fill="FFFFFF"/>
        <w:spacing w:after="0" w:line="240" w:lineRule="auto"/>
        <w:ind w:left="644"/>
        <w:jc w:val="both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5D47D4B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>Convido a Pastoral Familiar a estar sintonizada com a vontade do Papa Francisco ao estabelecer um ano dedicado à família, no quinto aniversário da Exortação Apostólica “</w:t>
      </w:r>
      <w:proofErr w:type="spellStart"/>
      <w:r w:rsidRPr="00BE21F0">
        <w:rPr>
          <w:rFonts w:ascii="Georgia" w:hAnsi="Georgia" w:cs="Arial"/>
          <w:sz w:val="24"/>
          <w:szCs w:val="24"/>
        </w:rPr>
        <w:t>Amoris</w:t>
      </w:r>
      <w:proofErr w:type="spellEnd"/>
      <w:r w:rsidRPr="00BE21F0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BE21F0">
        <w:rPr>
          <w:rFonts w:ascii="Georgia" w:hAnsi="Georgia" w:cs="Arial"/>
          <w:sz w:val="24"/>
          <w:szCs w:val="24"/>
        </w:rPr>
        <w:t>Laetitia</w:t>
      </w:r>
      <w:proofErr w:type="spellEnd"/>
      <w:r w:rsidRPr="00BE21F0">
        <w:rPr>
          <w:rFonts w:ascii="Georgia" w:hAnsi="Georgia" w:cs="Arial"/>
          <w:sz w:val="24"/>
          <w:szCs w:val="24"/>
        </w:rPr>
        <w:t>, de 19 de março de 2021 a 26 de junho de 2022, ocasião do X Encontro Mundial das Famílias em Roma. Temos assim uma oportunidade para aprofundarmos o conteúdo deste documento, fazendo uma releitura, isto é, lendo de maneira criativa. Nunca é demais despertarmos as paróquias para uma adequada e urgente pastoral familiar. Estamos aprendendo com esta pandemia que todas as dinâmicas familiares estão fortemente alteradas, alterando muitas rotinas e desafiando as famílias a novas aprendizagens de vida em comum.</w:t>
      </w:r>
    </w:p>
    <w:p w14:paraId="63D7676F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Dia mundial dos pobres</w:t>
      </w:r>
    </w:p>
    <w:p w14:paraId="59A7E836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 xml:space="preserve">A Igreja celebra por iniciativa do Papa Francisco, o Dia Mundial dos Pobres, no domingo anterior à Solenidade de Cristo Rei. Neste ano, será no dia 14 de novembro. O Dia Mundial dos Pobres recorda-nos de que a vida cristã passa pela prática das obras de misericórdia. A passagem da bíblia mais conhecida é a da parábola do juízo final (cf. </w:t>
      </w:r>
      <w:proofErr w:type="spellStart"/>
      <w:r w:rsidRPr="00BE21F0">
        <w:rPr>
          <w:rFonts w:ascii="Georgia" w:hAnsi="Georgia" w:cs="Arial"/>
          <w:sz w:val="24"/>
          <w:szCs w:val="24"/>
        </w:rPr>
        <w:t>Mt</w:t>
      </w:r>
      <w:proofErr w:type="spellEnd"/>
      <w:r w:rsidRPr="00BE21F0">
        <w:rPr>
          <w:rFonts w:ascii="Georgia" w:hAnsi="Georgia" w:cs="Arial"/>
          <w:sz w:val="24"/>
          <w:szCs w:val="24"/>
        </w:rPr>
        <w:t xml:space="preserve"> 25, 31-46). Peço que as organizações voltadas para a caridade, como as obras sociais das paróquias e tantas iniciativas que unem pessoas e recursos para ajudar os pobres que criem ações concretas neste dia.</w:t>
      </w:r>
    </w:p>
    <w:p w14:paraId="1984461F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58ª Assembleia Geral da CNBB</w:t>
      </w:r>
    </w:p>
    <w:p w14:paraId="0282D953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lastRenderedPageBreak/>
        <w:t>A Conferência Nacional dos bispos do Brasil estuda a possibilidade de realizar a Assembleia de forma online, no mês de abril. O tema central será “</w:t>
      </w:r>
      <w:r w:rsidRPr="00BE21F0">
        <w:rPr>
          <w:rFonts w:ascii="Georgia" w:hAnsi="Georgia" w:cs="Arial"/>
          <w:i/>
          <w:sz w:val="24"/>
          <w:szCs w:val="24"/>
        </w:rPr>
        <w:t>Pilar da Palavra de Deus”.</w:t>
      </w:r>
      <w:r w:rsidRPr="00BE21F0">
        <w:rPr>
          <w:rFonts w:ascii="Georgia" w:hAnsi="Georgia" w:cs="Arial"/>
          <w:sz w:val="24"/>
          <w:szCs w:val="24"/>
        </w:rPr>
        <w:t xml:space="preserve"> Deste tema será oferecido ao povo de Deus um documento. </w:t>
      </w:r>
    </w:p>
    <w:p w14:paraId="70D7F242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Campanha da Fraternidade.</w:t>
      </w:r>
    </w:p>
    <w:p w14:paraId="2775B528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>Com o tema “Fraternidade e diálogo: compromisso de Amor” e o lema: “Cristo é a nossa Paz: do que era dividido fez uma unidade” (</w:t>
      </w:r>
      <w:proofErr w:type="spellStart"/>
      <w:r w:rsidRPr="00BE21F0">
        <w:rPr>
          <w:rFonts w:ascii="Georgia" w:hAnsi="Georgia" w:cs="Arial"/>
          <w:sz w:val="24"/>
          <w:szCs w:val="24"/>
        </w:rPr>
        <w:t>Ef</w:t>
      </w:r>
      <w:proofErr w:type="spellEnd"/>
      <w:r w:rsidRPr="00BE21F0">
        <w:rPr>
          <w:rFonts w:ascii="Georgia" w:hAnsi="Georgia" w:cs="Arial"/>
          <w:sz w:val="24"/>
          <w:szCs w:val="24"/>
        </w:rPr>
        <w:t xml:space="preserve"> 2,14a). A CF 2021 </w:t>
      </w:r>
      <w:proofErr w:type="gramStart"/>
      <w:r w:rsidRPr="00BE21F0">
        <w:rPr>
          <w:rFonts w:ascii="Georgia" w:hAnsi="Georgia" w:cs="Arial"/>
          <w:sz w:val="24"/>
          <w:szCs w:val="24"/>
        </w:rPr>
        <w:t>será Ecumênica</w:t>
      </w:r>
      <w:proofErr w:type="gramEnd"/>
      <w:r w:rsidRPr="00BE21F0">
        <w:rPr>
          <w:rFonts w:ascii="Georgia" w:hAnsi="Georgia" w:cs="Arial"/>
          <w:sz w:val="24"/>
          <w:szCs w:val="24"/>
        </w:rPr>
        <w:t xml:space="preserve"> com o objetivo de “convidar as comunidades de fé e as pessoas de boa vontade a pensarem, avaliarem e identificarem um caminhar para superar as polarizações e violências, por meio do diálogo amoroso, testemunhando a unidade da diversidade. É importante que as paróquias, através da colaboração dos agentes da CF, estudem o tema rezem e procurem viabilizar as propostas apresentadas no Manual da CF. </w:t>
      </w:r>
    </w:p>
    <w:p w14:paraId="69B38E94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Sínodo diocesano.</w:t>
      </w:r>
    </w:p>
    <w:p w14:paraId="2871B5CF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>Com a aprovação do tema “Igreja: caminho de comunhão para a missão” e o lema: “aproximando-se, pôs-se a caminhar com eles” (</w:t>
      </w:r>
      <w:proofErr w:type="spellStart"/>
      <w:r w:rsidRPr="00BE21F0">
        <w:rPr>
          <w:rFonts w:ascii="Georgia" w:hAnsi="Georgia" w:cs="Arial"/>
          <w:sz w:val="24"/>
          <w:szCs w:val="24"/>
        </w:rPr>
        <w:t>Lc</w:t>
      </w:r>
      <w:proofErr w:type="spellEnd"/>
      <w:r w:rsidRPr="00BE21F0">
        <w:rPr>
          <w:rFonts w:ascii="Georgia" w:hAnsi="Georgia" w:cs="Arial"/>
          <w:sz w:val="24"/>
          <w:szCs w:val="24"/>
        </w:rPr>
        <w:t xml:space="preserve"> 24,15), queremos caminhar juntos em Cristo para a celebração do 1º Sínodo Arquidiocesano. Dado o contexto de pandemia que vivemos e que afetou a realização da programação em 2020 e obrigou-nos a retardar a celebração de abertura do Sínodo, pretendemos inicia-lo oficialmente em toda a Arquidiocese neste ano, no domingo da solenidade de Nosso Senhor Jesus Cristo Rei do Universo, em 21 de novembro. Continuamos a caminhada de conscientização sinodal fazendo caminho em conjunto, isto é, convocando todos os batizados para a sua participação ativa na comunidade cristã e para o seu necessário testemunho cristão na evangelização do mundo contemporâneo. O núcleo central das atividades pastorais deverá ser orientado pela reflexão e atuação dos fiéis no contexto de caminhada de comunhão e participação das nossas comunidades cristãs. Resolvemos não produzir um material mais específico ou um calendário de atividades para o Sínodo. Reconhecemos que a planificação sinodal, nestes tempos, permanece aberta a contínuas adaptações que nos vão sendo exigidas, segundo o que as circunstâncias em permanente mudança aconselham ou permitem. Este é o momento de os diferentes serviços de pastoral exercerem a sua responsabilidade para discernir os procedimentos mais adaptados à evolução da situação social que estamos vivendo, sempre favorecendo aos fiéis viverem a fé com esperança nos novos contextos impostos pela pandemia.</w:t>
      </w:r>
    </w:p>
    <w:p w14:paraId="2D588B36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Coordenadores</w:t>
      </w:r>
    </w:p>
    <w:p w14:paraId="38E15542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 xml:space="preserve">A caminhada sinodal será fortalecida com a atuação dos coordenadores de pastoral da Arquidiocese, padres e leigos. Há Setores de Pastoral e várias pastorais que veem sofrendo com o cansaço, desanimo e desmotivação dos coordenadores. Também já estamos convivendo com o desinteresse de irmãos ou irmãs para assumirem esta missão, criando lacunas nas pastorais. O coordenador da vida pastoral na nossa Igreja particular é aquele que anima, dá coragem e entusiasmo, é capaz de realizar tanta coisa, para testemunhar o amor de Deus no mundo e na sociedade, seja padre, leigo, leiga, que caminha com os outros, sempre numa atenção muito grande e que não passa ao lado dos problemas, das dificuldades e interrogações. A Igreja tem de ser capaz de abrir os olhos para ver os problemas e sobretudo abrir o coração para amar os problemas, dando respostas credíveis para que o mundo veja que não somos inaptos, medrosos, mas um corpo vivo que avança. Temos a necessidade de encontrar colaboradores, nos Setores de Pastoral, nas pastorais e nas Paróquias, </w:t>
      </w:r>
      <w:r w:rsidRPr="00BE21F0">
        <w:rPr>
          <w:rFonts w:ascii="Georgia" w:hAnsi="Georgia" w:cs="Arial"/>
          <w:sz w:val="24"/>
          <w:szCs w:val="24"/>
        </w:rPr>
        <w:lastRenderedPageBreak/>
        <w:t>capazes de ser resposta aos desafios que a sociedade proporciona e abrirem novos caminhos para a ação missionária evangelizadora. Sugiro que criemos o “dia arquidiocesano do coordenador de pastoral” para olhar, escutar e amar mais os coordenadores dos Setores e das diversas pastorais.</w:t>
      </w:r>
    </w:p>
    <w:p w14:paraId="3790991F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Visita Pastoral</w:t>
      </w:r>
    </w:p>
    <w:p w14:paraId="414F136D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 xml:space="preserve">Interrompemos a Visita Pastoral às paróquias com o início da pandemia. Continuaremos neste ano sem agenda, considerando as incertezas e dificuldades de organizar e efetuar esta modalidade de missão nas paróquias. </w:t>
      </w:r>
    </w:p>
    <w:p w14:paraId="11A91C49" w14:textId="77777777" w:rsidR="00342059" w:rsidRPr="00BE21F0" w:rsidRDefault="00342059" w:rsidP="00342059">
      <w:pPr>
        <w:pStyle w:val="PargrafodaLista"/>
        <w:numPr>
          <w:ilvl w:val="0"/>
          <w:numId w:val="3"/>
        </w:numPr>
        <w:jc w:val="both"/>
        <w:rPr>
          <w:rFonts w:ascii="Georgia" w:hAnsi="Georgia" w:cs="Arial"/>
          <w:b/>
          <w:sz w:val="24"/>
          <w:szCs w:val="24"/>
        </w:rPr>
      </w:pPr>
      <w:r w:rsidRPr="00BE21F0">
        <w:rPr>
          <w:rFonts w:ascii="Georgia" w:hAnsi="Georgia" w:cs="Arial"/>
          <w:b/>
          <w:sz w:val="24"/>
          <w:szCs w:val="24"/>
        </w:rPr>
        <w:t>Crisma</w:t>
      </w:r>
    </w:p>
    <w:p w14:paraId="1FAECE46" w14:textId="77777777" w:rsidR="00342059" w:rsidRPr="00BE21F0" w:rsidRDefault="00342059" w:rsidP="00342059">
      <w:pPr>
        <w:jc w:val="both"/>
        <w:rPr>
          <w:rFonts w:ascii="Georgia" w:hAnsi="Georgia" w:cs="Arial"/>
          <w:sz w:val="24"/>
          <w:szCs w:val="24"/>
        </w:rPr>
      </w:pPr>
      <w:r w:rsidRPr="00BE21F0">
        <w:rPr>
          <w:rFonts w:ascii="Georgia" w:hAnsi="Georgia" w:cs="Arial"/>
          <w:sz w:val="24"/>
          <w:szCs w:val="24"/>
        </w:rPr>
        <w:t>A celebração da Crisma presidida pelo arcebispo foi cancelada com a pandemia. Continuaremos neste ano sem agendar datas. Os padr</w:t>
      </w:r>
      <w:r>
        <w:rPr>
          <w:rFonts w:ascii="Georgia" w:hAnsi="Georgia" w:cs="Arial"/>
          <w:sz w:val="24"/>
          <w:szCs w:val="24"/>
        </w:rPr>
        <w:t>es foram autorizados</w:t>
      </w:r>
      <w:r w:rsidRPr="00BE21F0">
        <w:rPr>
          <w:rFonts w:ascii="Georgia" w:hAnsi="Georgia" w:cs="Arial"/>
          <w:sz w:val="24"/>
          <w:szCs w:val="24"/>
        </w:rPr>
        <w:t xml:space="preserve"> a conferirem o sacramento da Crisma para os adultos e os da catequese de Iniciação Cristã, que já estavam preparados para receberem os sacramentos na Páscoa de 2020. </w:t>
      </w:r>
    </w:p>
    <w:p w14:paraId="102C1E49" w14:textId="77777777" w:rsidR="00342059" w:rsidRPr="00BE21F0" w:rsidRDefault="00342059" w:rsidP="00342059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Forte"/>
          <w:rFonts w:ascii="Georgia" w:hAnsi="Georgia" w:cs="Arial"/>
          <w:color w:val="1C1C1C"/>
        </w:rPr>
      </w:pPr>
      <w:r w:rsidRPr="00BE21F0">
        <w:rPr>
          <w:rStyle w:val="Forte"/>
          <w:rFonts w:ascii="Georgia" w:hAnsi="Georgia" w:cs="Arial"/>
          <w:color w:val="1C1C1C"/>
        </w:rPr>
        <w:t xml:space="preserve">Conclusão </w:t>
      </w:r>
    </w:p>
    <w:p w14:paraId="07929B9B" w14:textId="77777777" w:rsidR="00342059" w:rsidRDefault="00342059" w:rsidP="00342059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BE21F0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Se a pandemia, por um lado, nos obrigou a parar e a repensar as estratégias, não pode desvincular-nos do grande objetivo da nossa reorganização pastoral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em 2021 </w:t>
      </w:r>
      <w:r w:rsidRPr="00BE21F0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que é criar condições para que todos se sintam responsáveis e participantes na vida das suas comunidades e que todas as comunidades cres</w:t>
      </w:r>
      <w:r w:rsidRPr="00BE21F0">
        <w:rPr>
          <w:rFonts w:ascii="Georgia" w:eastAsia="Times New Roman" w:hAnsi="Georgia" w:cs="Arial Narrow"/>
          <w:color w:val="000000"/>
          <w:sz w:val="24"/>
          <w:szCs w:val="24"/>
          <w:lang w:eastAsia="pt-BR"/>
        </w:rPr>
        <w:t>ç</w:t>
      </w:r>
      <w:r w:rsidRPr="00BE21F0"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>am na consciência da comunhão e participação que deve existir entre si e da sua responsabilidade missionária.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/>
        </w:rPr>
        <w:t xml:space="preserve"> </w:t>
      </w:r>
    </w:p>
    <w:p w14:paraId="1E684EEB" w14:textId="77777777" w:rsidR="00342059" w:rsidRDefault="00342059" w:rsidP="00342059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</w:p>
    <w:p w14:paraId="22A85D66" w14:textId="77777777" w:rsidR="00342059" w:rsidRDefault="00342059" w:rsidP="00342059">
      <w:pPr>
        <w:spacing w:after="0" w:line="240" w:lineRule="auto"/>
        <w:jc w:val="both"/>
        <w:textAlignment w:val="baseline"/>
        <w:rPr>
          <w:rFonts w:ascii="Georgia" w:hAnsi="Georgia" w:cs="Arial"/>
          <w:b/>
          <w:color w:val="1C1C1C"/>
          <w:sz w:val="24"/>
          <w:szCs w:val="24"/>
        </w:rPr>
      </w:pPr>
      <w:r w:rsidRPr="00BE21F0">
        <w:rPr>
          <w:rStyle w:val="Forte"/>
          <w:rFonts w:ascii="Georgia" w:hAnsi="Georgia" w:cs="Arial"/>
          <w:color w:val="1C1C1C"/>
          <w:sz w:val="24"/>
          <w:szCs w:val="24"/>
        </w:rPr>
        <w:t>Que neste ano sejamos uma igreja samaritana</w:t>
      </w:r>
      <w:r w:rsidRPr="00BE21F0">
        <w:rPr>
          <w:rFonts w:ascii="Georgia" w:hAnsi="Georgia" w:cs="Arial"/>
          <w:b/>
          <w:color w:val="1C1C1C"/>
          <w:sz w:val="24"/>
          <w:szCs w:val="24"/>
        </w:rPr>
        <w:t>,</w:t>
      </w:r>
      <w:r>
        <w:rPr>
          <w:rFonts w:ascii="Georgia" w:hAnsi="Georgia" w:cs="Arial"/>
          <w:color w:val="1C1C1C"/>
          <w:sz w:val="24"/>
          <w:szCs w:val="24"/>
        </w:rPr>
        <w:t xml:space="preserve"> particularmente neste momento!</w:t>
      </w:r>
      <w:r w:rsidRPr="00BE21F0">
        <w:rPr>
          <w:rFonts w:ascii="Georgia" w:hAnsi="Georgia" w:cs="Arial"/>
          <w:color w:val="1C1C1C"/>
          <w:sz w:val="24"/>
          <w:szCs w:val="24"/>
        </w:rPr>
        <w:t xml:space="preserve"> Mesmo confinados, com rest</w:t>
      </w:r>
      <w:r>
        <w:rPr>
          <w:rFonts w:ascii="Georgia" w:hAnsi="Georgia" w:cs="Arial"/>
          <w:color w:val="1C1C1C"/>
          <w:sz w:val="24"/>
          <w:szCs w:val="24"/>
        </w:rPr>
        <w:t>rições de presença nas celebrações paroquiais</w:t>
      </w:r>
      <w:r w:rsidRPr="00BE21F0">
        <w:rPr>
          <w:rFonts w:ascii="Georgia" w:hAnsi="Georgia" w:cs="Arial"/>
          <w:color w:val="1C1C1C"/>
          <w:sz w:val="24"/>
          <w:szCs w:val="24"/>
        </w:rPr>
        <w:t>, sair de si, seguindo os passos de Jesus, significa ir ao encontro do outro, especialmente de quem precisa, a fim de que não fique ninguém ferido e abandonado à margem da estrada. Só venceremos a pandemia e os outros vírus se formos capazes de </w:t>
      </w:r>
      <w:r w:rsidRPr="00BE21F0">
        <w:rPr>
          <w:rStyle w:val="Forte"/>
          <w:rFonts w:ascii="Georgia" w:hAnsi="Georgia" w:cs="Arial"/>
          <w:color w:val="1C1C1C"/>
          <w:sz w:val="24"/>
          <w:szCs w:val="24"/>
        </w:rPr>
        <w:t>caminhar juntos e misericordiosos</w:t>
      </w:r>
      <w:r w:rsidRPr="00BE21F0">
        <w:rPr>
          <w:rFonts w:ascii="Georgia" w:hAnsi="Georgia" w:cs="Arial"/>
          <w:b/>
          <w:color w:val="1C1C1C"/>
          <w:sz w:val="24"/>
          <w:szCs w:val="24"/>
        </w:rPr>
        <w:t>.</w:t>
      </w:r>
      <w:r>
        <w:rPr>
          <w:rFonts w:ascii="Georgia" w:hAnsi="Georgia" w:cs="Arial"/>
          <w:b/>
          <w:color w:val="1C1C1C"/>
          <w:sz w:val="24"/>
          <w:szCs w:val="24"/>
        </w:rPr>
        <w:t xml:space="preserve"> </w:t>
      </w:r>
    </w:p>
    <w:p w14:paraId="3013C53B" w14:textId="77777777" w:rsidR="00342059" w:rsidRDefault="00342059" w:rsidP="00342059">
      <w:pPr>
        <w:spacing w:after="0" w:line="240" w:lineRule="auto"/>
        <w:jc w:val="both"/>
        <w:textAlignment w:val="baseline"/>
        <w:rPr>
          <w:rFonts w:ascii="Georgia" w:hAnsi="Georgia" w:cs="Arial"/>
          <w:b/>
          <w:color w:val="1C1C1C"/>
          <w:sz w:val="24"/>
          <w:szCs w:val="24"/>
        </w:rPr>
      </w:pPr>
    </w:p>
    <w:p w14:paraId="01824499" w14:textId="77777777" w:rsidR="00342059" w:rsidRPr="00BE21F0" w:rsidRDefault="00342059" w:rsidP="00342059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t-BR"/>
        </w:rPr>
      </w:pPr>
      <w:r w:rsidRPr="00BE21F0">
        <w:rPr>
          <w:rFonts w:ascii="Georgia" w:hAnsi="Georgia"/>
          <w:color w:val="333333"/>
          <w:sz w:val="24"/>
          <w:szCs w:val="24"/>
        </w:rPr>
        <w:t>Que nossos olhares se voltem para São José, este </w:t>
      </w:r>
      <w:r w:rsidRPr="00BE21F0">
        <w:rPr>
          <w:rStyle w:val="Forte"/>
          <w:rFonts w:ascii="Georgia" w:hAnsi="Georgia"/>
          <w:color w:val="333333"/>
          <w:sz w:val="24"/>
          <w:szCs w:val="24"/>
        </w:rPr>
        <w:t>pai bondoso</w:t>
      </w:r>
      <w:r w:rsidRPr="00BE21F0">
        <w:rPr>
          <w:rFonts w:ascii="Georgia" w:hAnsi="Georgia"/>
          <w:color w:val="333333"/>
          <w:sz w:val="24"/>
          <w:szCs w:val="24"/>
        </w:rPr>
        <w:t xml:space="preserve">, companheiro, fiel, amigo e protetor da Igreja, das famílias, dos trabalhadores e trabalhadoras e nos ajude neste ano pastoral a dar renovado testemunho de unidade, comunhão e de caminhar juntos </w:t>
      </w:r>
      <w:r>
        <w:rPr>
          <w:rFonts w:ascii="Georgia" w:hAnsi="Georgia"/>
          <w:color w:val="333333"/>
          <w:sz w:val="24"/>
          <w:szCs w:val="24"/>
        </w:rPr>
        <w:t>para a construção da</w:t>
      </w:r>
      <w:r w:rsidRPr="00BE21F0">
        <w:rPr>
          <w:rFonts w:ascii="Georgia" w:hAnsi="Georgia"/>
          <w:color w:val="333333"/>
          <w:sz w:val="24"/>
          <w:szCs w:val="24"/>
        </w:rPr>
        <w:t xml:space="preserve"> Igreja viva.</w:t>
      </w:r>
    </w:p>
    <w:p w14:paraId="7D8E6517" w14:textId="77777777" w:rsidR="00342059" w:rsidRPr="00BE21F0" w:rsidRDefault="00342059" w:rsidP="0034205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Georgia" w:hAnsi="Georgia"/>
          <w:color w:val="333333"/>
        </w:rPr>
      </w:pPr>
    </w:p>
    <w:p w14:paraId="6F6EF8CA" w14:textId="7461DC5A" w:rsidR="00342059" w:rsidRPr="00342059" w:rsidRDefault="00342059" w:rsidP="00342059">
      <w:pPr>
        <w:pStyle w:val="rtejustify"/>
        <w:shd w:val="clear" w:color="auto" w:fill="FFFFFF"/>
        <w:jc w:val="both"/>
        <w:rPr>
          <w:rFonts w:ascii="Georgia" w:hAnsi="Georgia" w:cs="Arial"/>
          <w:color w:val="333333"/>
        </w:rPr>
      </w:pPr>
      <w:r w:rsidRPr="00683560">
        <w:rPr>
          <w:rFonts w:ascii="Georgia" w:hAnsi="Georgia" w:cs="Arial"/>
          <w:color w:val="333333"/>
        </w:rPr>
        <w:t>Asseguro a todos a minha proximidade na oração. Deus os abençoe.</w:t>
      </w:r>
    </w:p>
    <w:p w14:paraId="0F4B545F" w14:textId="77777777" w:rsidR="00342059" w:rsidRPr="00BE21F0" w:rsidRDefault="00342059" w:rsidP="00342059">
      <w:pPr>
        <w:pStyle w:val="SemEspaamento"/>
        <w:jc w:val="center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 xml:space="preserve">Dom José Luiz Majella Delgado, </w:t>
      </w:r>
      <w:proofErr w:type="spellStart"/>
      <w:r w:rsidRPr="00BE21F0">
        <w:rPr>
          <w:rFonts w:ascii="Georgia" w:hAnsi="Georgia"/>
          <w:sz w:val="24"/>
          <w:szCs w:val="24"/>
        </w:rPr>
        <w:t>C.Ss.R</w:t>
      </w:r>
      <w:proofErr w:type="spellEnd"/>
      <w:r w:rsidRPr="00BE21F0">
        <w:rPr>
          <w:rFonts w:ascii="Georgia" w:hAnsi="Georgia"/>
          <w:sz w:val="24"/>
          <w:szCs w:val="24"/>
        </w:rPr>
        <w:t>.</w:t>
      </w:r>
    </w:p>
    <w:p w14:paraId="57F08512" w14:textId="77777777" w:rsidR="00342059" w:rsidRPr="00BE21F0" w:rsidRDefault="00342059" w:rsidP="00342059">
      <w:pPr>
        <w:pStyle w:val="SemEspaamento"/>
        <w:jc w:val="center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>Arcebispo Metropolitano de Pouso Alegre</w:t>
      </w:r>
    </w:p>
    <w:p w14:paraId="412DE519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</w:p>
    <w:p w14:paraId="18BAB698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</w:p>
    <w:p w14:paraId="4DFB95C6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</w:p>
    <w:p w14:paraId="47AD9B61" w14:textId="77777777" w:rsidR="00342059" w:rsidRPr="00BE21F0" w:rsidRDefault="00342059" w:rsidP="00342059">
      <w:pPr>
        <w:pStyle w:val="SemEspaamento"/>
        <w:rPr>
          <w:rFonts w:ascii="Georgia" w:hAnsi="Georgia"/>
          <w:sz w:val="24"/>
          <w:szCs w:val="24"/>
        </w:rPr>
      </w:pPr>
    </w:p>
    <w:p w14:paraId="6A2EB8E5" w14:textId="77777777" w:rsidR="00342059" w:rsidRPr="00BE21F0" w:rsidRDefault="00342059" w:rsidP="00342059">
      <w:pPr>
        <w:pStyle w:val="SemEspaamento"/>
        <w:jc w:val="right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>Pouso Alegre, 6 de fevereiro de 2021</w:t>
      </w:r>
    </w:p>
    <w:p w14:paraId="1D780F2C" w14:textId="77777777" w:rsidR="00342059" w:rsidRPr="00BE21F0" w:rsidRDefault="00342059" w:rsidP="00342059">
      <w:pPr>
        <w:pStyle w:val="SemEspaamento"/>
        <w:jc w:val="right"/>
        <w:rPr>
          <w:rFonts w:ascii="Georgia" w:hAnsi="Georgia"/>
          <w:sz w:val="24"/>
          <w:szCs w:val="24"/>
        </w:rPr>
      </w:pPr>
      <w:r w:rsidRPr="00BE21F0">
        <w:rPr>
          <w:rFonts w:ascii="Georgia" w:hAnsi="Georgia"/>
          <w:sz w:val="24"/>
          <w:szCs w:val="24"/>
        </w:rPr>
        <w:t xml:space="preserve">Memória de São Paulo </w:t>
      </w:r>
      <w:proofErr w:type="spellStart"/>
      <w:r w:rsidRPr="00BE21F0">
        <w:rPr>
          <w:rFonts w:ascii="Georgia" w:hAnsi="Georgia"/>
          <w:sz w:val="24"/>
          <w:szCs w:val="24"/>
        </w:rPr>
        <w:t>Miki</w:t>
      </w:r>
      <w:proofErr w:type="spellEnd"/>
      <w:r w:rsidRPr="00BE21F0">
        <w:rPr>
          <w:rFonts w:ascii="Georgia" w:hAnsi="Georgia"/>
          <w:sz w:val="24"/>
          <w:szCs w:val="24"/>
        </w:rPr>
        <w:t xml:space="preserve"> e Companheiros Mártires.</w:t>
      </w:r>
    </w:p>
    <w:p w14:paraId="374B6B7F" w14:textId="21EAC6A1" w:rsidR="000471B9" w:rsidRPr="009860E4" w:rsidRDefault="000471B9" w:rsidP="009860E4"/>
    <w:sectPr w:rsidR="000471B9" w:rsidRPr="009860E4" w:rsidSect="00B54BC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FABE" w14:textId="77777777" w:rsidR="006C0ABF" w:rsidRDefault="006C0ABF" w:rsidP="00E9749D">
      <w:pPr>
        <w:spacing w:after="0" w:line="240" w:lineRule="auto"/>
      </w:pPr>
      <w:r>
        <w:separator/>
      </w:r>
    </w:p>
  </w:endnote>
  <w:endnote w:type="continuationSeparator" w:id="0">
    <w:p w14:paraId="26BA1292" w14:textId="77777777" w:rsidR="006C0ABF" w:rsidRDefault="006C0ABF" w:rsidP="00E9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52C0" w14:textId="77777777" w:rsidR="006C0ABF" w:rsidRDefault="006C0ABF" w:rsidP="00E9749D">
      <w:pPr>
        <w:spacing w:after="0" w:line="240" w:lineRule="auto"/>
      </w:pPr>
      <w:r>
        <w:separator/>
      </w:r>
    </w:p>
  </w:footnote>
  <w:footnote w:type="continuationSeparator" w:id="0">
    <w:p w14:paraId="30CE9FEB" w14:textId="77777777" w:rsidR="006C0ABF" w:rsidRDefault="006C0ABF" w:rsidP="00E9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F1BE" w14:textId="77777777" w:rsidR="00E9749D" w:rsidRPr="002B1A02" w:rsidRDefault="005A7747" w:rsidP="00DD21FB">
    <w:pPr>
      <w:pStyle w:val="Cabealho"/>
      <w:jc w:val="center"/>
      <w:rPr>
        <w:rFonts w:ascii="Calibri" w:hAnsi="Calibri"/>
        <w:b/>
        <w:color w:val="002060"/>
        <w:sz w:val="48"/>
        <w:szCs w:val="48"/>
      </w:rPr>
    </w:pPr>
    <w:r w:rsidRPr="002B1A02">
      <w:rPr>
        <w:rFonts w:ascii="Calibri" w:hAnsi="Calibri"/>
        <w:b/>
        <w:noProof/>
        <w:color w:val="002060"/>
        <w:sz w:val="48"/>
        <w:szCs w:val="48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71AE1" wp14:editId="534F1748">
              <wp:simplePos x="0" y="0"/>
              <wp:positionH relativeFrom="column">
                <wp:posOffset>-30480</wp:posOffset>
              </wp:positionH>
              <wp:positionV relativeFrom="paragraph">
                <wp:posOffset>117348</wp:posOffset>
              </wp:positionV>
              <wp:extent cx="60960" cy="1243584"/>
              <wp:effectExtent l="38100" t="38100" r="91440" b="9017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124358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00"/>
                          </a:gs>
                          <a:gs pos="41000">
                            <a:schemeClr val="bg1"/>
                          </a:gs>
                          <a:gs pos="75000">
                            <a:schemeClr val="accent2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C330A" id="Retângulo 1" o:spid="_x0000_s1026" style="position:absolute;margin-left:-2.4pt;margin-top:9.25pt;width:4.8pt;height:9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" fillcolor="yellow" stroked="f" strokeweight="1pt">
              <v:fill color2="red" colors="0 yellow;26870f white;.75 #ed7d31;1 red" focus="100%" type="gradient"/>
              <v:shadow on="t" color="black" opacity="26214f" origin="-.5,-.5" offset=".74836mm,.74836mm"/>
            </v:rect>
          </w:pict>
        </mc:Fallback>
      </mc:AlternateContent>
    </w:r>
    <w:r w:rsidR="00DD21FB" w:rsidRPr="002B1A02">
      <w:rPr>
        <w:rFonts w:ascii="Calibri" w:hAnsi="Calibri"/>
        <w:b/>
        <w:noProof/>
        <w:color w:val="002060"/>
        <w:sz w:val="48"/>
        <w:szCs w:val="48"/>
        <w:lang w:eastAsia="pt-BR"/>
      </w:rPr>
      <w:drawing>
        <wp:anchor distT="0" distB="0" distL="114300" distR="114300" simplePos="0" relativeHeight="251663360" behindDoc="1" locked="0" layoutInCell="1" allowOverlap="1" wp14:anchorId="1C3D1494" wp14:editId="6E4B290F">
          <wp:simplePos x="0" y="0"/>
          <wp:positionH relativeFrom="margin">
            <wp:align>right</wp:align>
          </wp:positionH>
          <wp:positionV relativeFrom="paragraph">
            <wp:posOffset>1524</wp:posOffset>
          </wp:positionV>
          <wp:extent cx="1085063" cy="1426083"/>
          <wp:effectExtent l="0" t="0" r="127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.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63" cy="1426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49D" w:rsidRPr="002B1A02">
      <w:rPr>
        <w:rFonts w:ascii="Calibri" w:hAnsi="Calibri"/>
        <w:b/>
        <w:noProof/>
        <w:color w:val="002060"/>
        <w:sz w:val="48"/>
        <w:szCs w:val="48"/>
        <w:lang w:eastAsia="pt-B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732699" wp14:editId="609CA90D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1036955" cy="119570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69BE9" w14:textId="77777777" w:rsidR="00E9749D" w:rsidRDefault="00E9749D" w:rsidP="00E9749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02A5878" wp14:editId="7390947C">
                                <wp:extent cx="857250" cy="1104900"/>
                                <wp:effectExtent l="0" t="0" r="0" b="0"/>
                                <wp:docPr id="5" name="Imagem 5" descr="brasão_Arquidiocese de PA_COR CHAPADA_VE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brasão_Arquidiocese de PA_COR CHAPADA_VE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32699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.75pt;width:81.65pt;height:94.15pt;z-index:-2516541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" filled="f" stroked="f">
              <v:textbox style="mso-fit-shape-to-text:t">
                <w:txbxContent>
                  <w:p w14:paraId="26169BE9" w14:textId="77777777" w:rsidR="00E9749D" w:rsidRDefault="00E9749D" w:rsidP="00E9749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02A5878" wp14:editId="7390947C">
                          <wp:extent cx="857250" cy="1104900"/>
                          <wp:effectExtent l="0" t="0" r="0" b="0"/>
                          <wp:docPr id="5" name="Imagem 5" descr="brasão_Arquidiocese de PA_COR CHAPADA_VE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brasão_Arquidiocese de PA_COR CHAPADA_VE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749D" w:rsidRPr="002B1A02">
      <w:rPr>
        <w:rFonts w:ascii="Calibri" w:hAnsi="Calibri"/>
        <w:b/>
        <w:color w:val="002060"/>
        <w:sz w:val="48"/>
        <w:szCs w:val="48"/>
      </w:rPr>
      <w:t>ARQUIDIOCESE DE POUSO ALEGRE</w:t>
    </w:r>
  </w:p>
  <w:p w14:paraId="2146D141" w14:textId="77777777" w:rsidR="00E9749D" w:rsidRPr="00C02BEF" w:rsidRDefault="00E9749D" w:rsidP="00E9749D">
    <w:pPr>
      <w:pStyle w:val="Cabealho"/>
      <w:jc w:val="center"/>
      <w:rPr>
        <w:rFonts w:ascii="Calibri" w:hAnsi="Calibri"/>
        <w:sz w:val="32"/>
        <w:szCs w:val="32"/>
      </w:rPr>
    </w:pPr>
    <w:r w:rsidRPr="002B1A02">
      <w:rPr>
        <w:rFonts w:ascii="Calibri" w:hAnsi="Calibri"/>
        <w:color w:val="002060"/>
        <w:sz w:val="32"/>
        <w:szCs w:val="32"/>
      </w:rPr>
      <w:t>COORDENAÇÃO ARQUIDIOCESANA DE PASTORAL</w:t>
    </w:r>
  </w:p>
  <w:p w14:paraId="34D66C2D" w14:textId="77777777" w:rsidR="00E9749D" w:rsidRDefault="00E9749D" w:rsidP="00E9749D">
    <w:pPr>
      <w:pStyle w:val="Cabealho"/>
      <w:ind w:left="1372"/>
      <w:jc w:val="center"/>
      <w:rPr>
        <w:rFonts w:ascii="AvantGarde Bk BT" w:hAnsi="AvantGarde Bk BT"/>
        <w:sz w:val="16"/>
      </w:rPr>
    </w:pPr>
  </w:p>
  <w:p w14:paraId="2100D1B7" w14:textId="77777777" w:rsidR="00E9749D" w:rsidRPr="002B1A02" w:rsidRDefault="00E9749D" w:rsidP="00E9749D">
    <w:pPr>
      <w:pStyle w:val="Cabealho"/>
      <w:jc w:val="center"/>
      <w:rPr>
        <w:rFonts w:ascii="Segoe UI" w:hAnsi="Segoe UI" w:cs="Segoe UI"/>
        <w:color w:val="0070C0"/>
      </w:rPr>
    </w:pPr>
    <w:r w:rsidRPr="002B1A02">
      <w:rPr>
        <w:rFonts w:ascii="Segoe UI" w:hAnsi="Segoe UI" w:cs="Segoe UI"/>
        <w:i/>
        <w:color w:val="0070C0"/>
      </w:rPr>
      <w:t xml:space="preserve">     </w:t>
    </w:r>
    <w:r w:rsidRPr="002B1A02">
      <w:rPr>
        <w:rFonts w:ascii="Segoe UI" w:hAnsi="Segoe UI" w:cs="Segoe UI"/>
        <w:color w:val="0070C0"/>
      </w:rPr>
      <w:t>Trav. Dr. Sylvio Fausto, 33 – Pouso Alegre – MG</w:t>
    </w:r>
  </w:p>
  <w:p w14:paraId="377A2B61" w14:textId="77777777" w:rsidR="00E9749D" w:rsidRPr="002B1A02" w:rsidRDefault="00E9749D" w:rsidP="00E9749D">
    <w:pPr>
      <w:pStyle w:val="Cabealho"/>
      <w:jc w:val="center"/>
      <w:rPr>
        <w:rFonts w:ascii="Segoe UI" w:hAnsi="Segoe UI" w:cs="Segoe UI"/>
        <w:color w:val="0070C0"/>
      </w:rPr>
    </w:pPr>
    <w:r w:rsidRPr="002B1A02">
      <w:rPr>
        <w:rFonts w:ascii="Segoe UI" w:hAnsi="Segoe UI" w:cs="Segoe UI"/>
        <w:color w:val="0070C0"/>
      </w:rPr>
      <w:t>Telefax. (35) 3421- 1248/3421-1266</w:t>
    </w:r>
    <w:r w:rsidR="00DD21FB" w:rsidRPr="002B1A02">
      <w:rPr>
        <w:rFonts w:ascii="Segoe UI" w:hAnsi="Segoe UI" w:cs="Segoe UI"/>
        <w:color w:val="0070C0"/>
      </w:rPr>
      <w:t>/ 9 9738-2847</w:t>
    </w:r>
  </w:p>
  <w:p w14:paraId="64DEF02B" w14:textId="77777777" w:rsidR="00E9749D" w:rsidRPr="002B1A02" w:rsidRDefault="00E9749D" w:rsidP="00E9749D">
    <w:pPr>
      <w:pStyle w:val="Cabealho"/>
      <w:jc w:val="center"/>
      <w:rPr>
        <w:rFonts w:ascii="Segoe UI" w:hAnsi="Segoe UI" w:cs="Segoe UI"/>
        <w:color w:val="0070C0"/>
      </w:rPr>
    </w:pPr>
    <w:r w:rsidRPr="002B1A02">
      <w:rPr>
        <w:rFonts w:ascii="Segoe UI" w:hAnsi="Segoe UI" w:cs="Segoe UI"/>
        <w:color w:val="0070C0"/>
      </w:rPr>
      <w:t xml:space="preserve">E-mail: </w:t>
    </w:r>
    <w:hyperlink r:id="rId3" w:history="1">
      <w:r w:rsidR="002B1A02" w:rsidRPr="002B1A02">
        <w:rPr>
          <w:rStyle w:val="Hyperlink"/>
          <w:rFonts w:ascii="Segoe UI" w:hAnsi="Segoe UI" w:cs="Segoe UI"/>
          <w:color w:val="0070C0"/>
        </w:rPr>
        <w:t>secretaria.pastoral.pa@hotmail.com</w:t>
      </w:r>
    </w:hyperlink>
  </w:p>
  <w:p w14:paraId="57B089D8" w14:textId="77777777" w:rsidR="002B1A02" w:rsidRPr="00D42A6E" w:rsidRDefault="002B1A02" w:rsidP="00E9749D">
    <w:pPr>
      <w:pStyle w:val="Cabealho"/>
      <w:jc w:val="center"/>
      <w:rPr>
        <w:rFonts w:ascii="Segoe UI" w:hAnsi="Segoe UI" w:cs="Segoe UI"/>
        <w:color w:val="000000"/>
      </w:rPr>
    </w:pPr>
    <w:r>
      <w:rPr>
        <w:rFonts w:ascii="Segoe UI" w:hAnsi="Segoe UI" w:cs="Segoe UI"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0E4005" wp14:editId="3EBAFA06">
              <wp:simplePos x="0" y="0"/>
              <wp:positionH relativeFrom="column">
                <wp:posOffset>-29071</wp:posOffset>
              </wp:positionH>
              <wp:positionV relativeFrom="paragraph">
                <wp:posOffset>92692</wp:posOffset>
              </wp:positionV>
              <wp:extent cx="5354262" cy="45719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4262" cy="4571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D92E3" id="Retângulo 4" o:spid="_x0000_s1026" style="position:absolute;margin-left:-2.3pt;margin-top:7.3pt;width:421.6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" fillcolor="#002060" stroked="f" strokeweight="1pt"/>
          </w:pict>
        </mc:Fallback>
      </mc:AlternateContent>
    </w:r>
  </w:p>
  <w:p w14:paraId="2AA516B6" w14:textId="77777777" w:rsidR="00E9749D" w:rsidRDefault="00E9749D" w:rsidP="00E974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055C"/>
    <w:multiLevelType w:val="hybridMultilevel"/>
    <w:tmpl w:val="623C2DAA"/>
    <w:lvl w:ilvl="0" w:tplc="BF8C0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C12"/>
    <w:multiLevelType w:val="hybridMultilevel"/>
    <w:tmpl w:val="2D4E6B4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713"/>
    <w:multiLevelType w:val="hybridMultilevel"/>
    <w:tmpl w:val="86143B9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C2"/>
    <w:rsid w:val="000471B9"/>
    <w:rsid w:val="00091CE1"/>
    <w:rsid w:val="000B5103"/>
    <w:rsid w:val="00102DB0"/>
    <w:rsid w:val="001A325C"/>
    <w:rsid w:val="001E6872"/>
    <w:rsid w:val="001F76DA"/>
    <w:rsid w:val="002442CF"/>
    <w:rsid w:val="00257E72"/>
    <w:rsid w:val="00290F57"/>
    <w:rsid w:val="002B1A02"/>
    <w:rsid w:val="002D5FA3"/>
    <w:rsid w:val="00342059"/>
    <w:rsid w:val="00495B6F"/>
    <w:rsid w:val="005A7747"/>
    <w:rsid w:val="00676C1F"/>
    <w:rsid w:val="006C0ABF"/>
    <w:rsid w:val="0083774C"/>
    <w:rsid w:val="008C7C2D"/>
    <w:rsid w:val="00952CCC"/>
    <w:rsid w:val="009765AE"/>
    <w:rsid w:val="009860E4"/>
    <w:rsid w:val="009F183D"/>
    <w:rsid w:val="00AB5953"/>
    <w:rsid w:val="00AE3494"/>
    <w:rsid w:val="00B5378C"/>
    <w:rsid w:val="00B54BC2"/>
    <w:rsid w:val="00BF7046"/>
    <w:rsid w:val="00C02BEF"/>
    <w:rsid w:val="00C603D3"/>
    <w:rsid w:val="00C83493"/>
    <w:rsid w:val="00D42A6E"/>
    <w:rsid w:val="00DD21FB"/>
    <w:rsid w:val="00E9749D"/>
    <w:rsid w:val="00EB3D90"/>
    <w:rsid w:val="00F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7D83"/>
  <w15:chartTrackingRefBased/>
  <w15:docId w15:val="{4366DB18-0A94-4930-867C-B6DE65F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49D"/>
  </w:style>
  <w:style w:type="paragraph" w:styleId="Rodap">
    <w:name w:val="footer"/>
    <w:basedOn w:val="Normal"/>
    <w:link w:val="RodapChar"/>
    <w:uiPriority w:val="99"/>
    <w:unhideWhenUsed/>
    <w:rsid w:val="00E97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49D"/>
  </w:style>
  <w:style w:type="character" w:styleId="Hyperlink">
    <w:name w:val="Hyperlink"/>
    <w:basedOn w:val="Fontepargpadro"/>
    <w:uiPriority w:val="99"/>
    <w:unhideWhenUsed/>
    <w:rsid w:val="002B1A0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1A02"/>
    <w:pPr>
      <w:ind w:left="720"/>
      <w:contextualSpacing/>
    </w:pPr>
  </w:style>
  <w:style w:type="paragraph" w:styleId="SemEspaamento">
    <w:name w:val="No Spacing"/>
    <w:uiPriority w:val="1"/>
    <w:qFormat/>
    <w:rsid w:val="003420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2059"/>
    <w:rPr>
      <w:b/>
      <w:bCs/>
    </w:rPr>
  </w:style>
  <w:style w:type="paragraph" w:customStyle="1" w:styleId="rtejustify">
    <w:name w:val="rtejustify"/>
    <w:basedOn w:val="Normal"/>
    <w:rsid w:val="003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astoral.pa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406E-91D5-443F-9525-3D337E9E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1763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Pe. Edson</cp:lastModifiedBy>
  <cp:revision>17</cp:revision>
  <dcterms:created xsi:type="dcterms:W3CDTF">2020-10-29T16:43:00Z</dcterms:created>
  <dcterms:modified xsi:type="dcterms:W3CDTF">2021-02-06T01:19:00Z</dcterms:modified>
</cp:coreProperties>
</file>